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10105"/>
      </w:tblGrid>
      <w:tr w:rsidR="00FD3828" w14:paraId="62A46553" w14:textId="77777777" w:rsidTr="00F025CE">
        <w:trPr>
          <w:trHeight w:val="1740"/>
        </w:trPr>
        <w:tc>
          <w:tcPr>
            <w:tcW w:w="11346" w:type="dxa"/>
            <w:tcBorders>
              <w:left w:val="nil"/>
              <w:bottom w:val="thickThinSmallGap" w:sz="12" w:space="0" w:color="auto"/>
              <w:right w:val="nil"/>
            </w:tcBorders>
          </w:tcPr>
          <w:p w14:paraId="54A659AF" w14:textId="77777777" w:rsidR="00FD3828" w:rsidRDefault="00FD3828">
            <w:pPr>
              <w:spacing w:line="320" w:lineRule="exact"/>
              <w:rPr>
                <w:rFonts w:ascii="ＭＳ ゴシック" w:eastAsia="ＭＳ ゴシック" w:hAnsi="ＭＳ ゴシック"/>
                <w:sz w:val="24"/>
              </w:rPr>
            </w:pPr>
          </w:p>
          <w:p w14:paraId="0CCB81D1" w14:textId="77777777" w:rsidR="00FD3828" w:rsidRPr="00E670EA" w:rsidRDefault="00B152EB" w:rsidP="00B152EB">
            <w:pPr>
              <w:spacing w:line="520" w:lineRule="exact"/>
              <w:jc w:val="center"/>
              <w:rPr>
                <w:rFonts w:ascii="ＭＳ ゴシック" w:eastAsia="ＭＳ ゴシック" w:hAnsi="ＭＳ ゴシック"/>
                <w:b/>
                <w:i/>
                <w:color w:val="00CCFF"/>
                <w:sz w:val="48"/>
                <w:szCs w:val="48"/>
              </w:rPr>
            </w:pPr>
            <w:r w:rsidRPr="00E670EA">
              <w:rPr>
                <w:rFonts w:ascii="ＭＳ ゴシック" w:eastAsia="ＭＳ ゴシック" w:hAnsi="ＭＳ ゴシック" w:hint="eastAsia"/>
                <w:b/>
                <w:i/>
                <w:color w:val="00CCFF"/>
                <w:sz w:val="48"/>
                <w:szCs w:val="48"/>
              </w:rPr>
              <w:t>法令トピックス</w:t>
            </w:r>
          </w:p>
          <w:p w14:paraId="763FF056" w14:textId="77777777" w:rsidR="00FD3828" w:rsidRDefault="00FD3828">
            <w:pPr>
              <w:spacing w:line="320" w:lineRule="exact"/>
              <w:rPr>
                <w:rFonts w:ascii="ＭＳ ゴシック" w:eastAsia="ＭＳ ゴシック" w:hAnsi="ＭＳ ゴシック"/>
                <w:sz w:val="28"/>
                <w:szCs w:val="28"/>
              </w:rPr>
            </w:pPr>
          </w:p>
          <w:p w14:paraId="0DF4030A" w14:textId="70586EA3" w:rsidR="00B152EB" w:rsidRDefault="00EB491E" w:rsidP="00B152EB">
            <w:pPr>
              <w:spacing w:line="320" w:lineRule="exact"/>
              <w:ind w:firstLineChars="200" w:firstLine="482"/>
              <w:jc w:val="right"/>
              <w:rPr>
                <w:rFonts w:ascii="ＭＳ ゴシック" w:eastAsia="ＭＳ ゴシック" w:hAnsi="ＭＳ ゴシック"/>
                <w:b/>
                <w:sz w:val="24"/>
              </w:rPr>
            </w:pPr>
            <w:r>
              <w:rPr>
                <w:rFonts w:ascii="ＭＳ ゴシック" w:eastAsia="ＭＳ ゴシック" w:hAnsi="ＭＳ ゴシック" w:hint="eastAsia"/>
                <w:b/>
                <w:sz w:val="24"/>
              </w:rPr>
              <w:t>令和</w:t>
            </w:r>
            <w:r w:rsidR="006D1F92">
              <w:rPr>
                <w:rFonts w:ascii="ＭＳ ゴシック" w:eastAsia="ＭＳ ゴシック" w:hAnsi="ＭＳ ゴシック" w:hint="eastAsia"/>
                <w:b/>
                <w:sz w:val="24"/>
              </w:rPr>
              <w:t>6</w:t>
            </w:r>
            <w:r>
              <w:rPr>
                <w:rFonts w:ascii="ＭＳ ゴシック" w:eastAsia="ＭＳ ゴシック" w:hAnsi="ＭＳ ゴシック" w:hint="eastAsia"/>
                <w:b/>
                <w:sz w:val="24"/>
              </w:rPr>
              <w:t>年</w:t>
            </w:r>
            <w:r w:rsidR="00E670EA">
              <w:rPr>
                <w:rFonts w:ascii="ＭＳ ゴシック" w:eastAsia="ＭＳ ゴシック" w:hAnsi="ＭＳ ゴシック" w:hint="eastAsia"/>
                <w:b/>
                <w:sz w:val="24"/>
              </w:rPr>
              <w:t>9</w:t>
            </w:r>
            <w:r w:rsidR="00B152EB">
              <w:rPr>
                <w:rFonts w:ascii="ＭＳ ゴシック" w:eastAsia="ＭＳ ゴシック" w:hAnsi="ＭＳ ゴシック" w:hint="eastAsia"/>
                <w:b/>
                <w:sz w:val="24"/>
              </w:rPr>
              <w:t>月号</w:t>
            </w:r>
          </w:p>
          <w:p w14:paraId="65254A68" w14:textId="77777777" w:rsidR="00FD3828" w:rsidRDefault="00FD3828">
            <w:pPr>
              <w:spacing w:line="320" w:lineRule="exact"/>
              <w:rPr>
                <w:rFonts w:ascii="ＭＳ ゴシック" w:eastAsia="ＭＳ ゴシック" w:hAnsi="ＭＳ ゴシック"/>
                <w:sz w:val="28"/>
                <w:szCs w:val="28"/>
              </w:rPr>
            </w:pPr>
          </w:p>
        </w:tc>
      </w:tr>
    </w:tbl>
    <w:p w14:paraId="57D0106B" w14:textId="77777777" w:rsidR="00FD3828" w:rsidRDefault="00FD3828">
      <w:pPr>
        <w:spacing w:line="240" w:lineRule="exact"/>
        <w:rPr>
          <w:rFonts w:ascii="ＭＳ ゴシック" w:eastAsia="ＭＳ ゴシック" w:hAnsi="ＭＳ ゴシック"/>
          <w:b/>
          <w:color w:val="008000"/>
          <w:szCs w:val="21"/>
        </w:rPr>
      </w:pPr>
    </w:p>
    <w:p w14:paraId="6412CEF5" w14:textId="77777777" w:rsidR="00FD3828" w:rsidRDefault="00FD3828">
      <w:pPr>
        <w:spacing w:line="240" w:lineRule="exact"/>
        <w:rPr>
          <w:rFonts w:ascii="ＭＳ ゴシック" w:eastAsia="ＭＳ ゴシック" w:hAnsi="ＭＳ ゴシック"/>
          <w:b/>
          <w:color w:val="008000"/>
          <w:szCs w:val="21"/>
        </w:rPr>
      </w:pPr>
    </w:p>
    <w:p w14:paraId="2418DE2B" w14:textId="77777777" w:rsidR="006D1F92" w:rsidRPr="00723102" w:rsidRDefault="006D1F92" w:rsidP="006D1F92">
      <w:pPr>
        <w:rPr>
          <w:rFonts w:ascii="ＭＳ ゴシック" w:eastAsia="ＭＳ ゴシック" w:hAnsi="ＭＳ ゴシック"/>
          <w:b/>
          <w:szCs w:val="21"/>
        </w:rPr>
      </w:pPr>
      <w:r w:rsidRPr="00723102">
        <w:rPr>
          <w:rFonts w:ascii="ＭＳ ゴシック" w:eastAsia="ＭＳ ゴシック" w:hAnsi="ＭＳ ゴシック" w:hint="eastAsia"/>
          <w:b/>
          <w:color w:val="008000"/>
          <w:szCs w:val="21"/>
        </w:rPr>
        <w:t>【経営】</w:t>
      </w:r>
      <w:r w:rsidRPr="00723102">
        <w:rPr>
          <w:rFonts w:ascii="ＭＳ ゴシック" w:eastAsia="ＭＳ ゴシック" w:hAnsi="ＭＳ ゴシック" w:hint="eastAsia"/>
          <w:b/>
          <w:bCs/>
          <w:szCs w:val="21"/>
        </w:rPr>
        <w:t>賃金不払が疑われる事業場に対する監督指導結果（令和５年）を公表</w:t>
      </w:r>
    </w:p>
    <w:p w14:paraId="690FEE3C" w14:textId="77777777" w:rsidR="006D1F92" w:rsidRPr="00723102" w:rsidRDefault="006D1F92" w:rsidP="006D1F92">
      <w:pPr>
        <w:spacing w:line="240" w:lineRule="exact"/>
        <w:ind w:right="-56" w:firstLineChars="100" w:firstLine="200"/>
        <w:rPr>
          <w:rFonts w:ascii="ＭＳ ゴシック" w:eastAsia="ＭＳ ゴシック" w:hAnsi="ＭＳ ゴシック"/>
          <w:sz w:val="20"/>
          <w:szCs w:val="20"/>
        </w:rPr>
      </w:pPr>
      <w:r w:rsidRPr="00723102">
        <w:rPr>
          <w:rFonts w:ascii="ＭＳ ゴシック" w:eastAsia="ＭＳ ゴシック" w:hAnsi="ＭＳ ゴシック" w:hint="eastAsia"/>
          <w:sz w:val="20"/>
          <w:szCs w:val="20"/>
        </w:rPr>
        <w:t>厚生労働省は、令和5年に賃金不払が疑われる事業場に対して実施した監督指導の結果を公表しました。全国の労働基準監督署が取り扱った事案の件数や対象労働者数、未払賃金の総額など、詳細なデータが明らかにされています。また、是正事例や送検事例も紹介されており、賃金不払問題の現状と対策について理解を深めることができます。</w:t>
      </w:r>
    </w:p>
    <w:p w14:paraId="158D059A" w14:textId="77777777" w:rsidR="00FD3828" w:rsidRDefault="00FD3828">
      <w:pPr>
        <w:spacing w:line="240" w:lineRule="exact"/>
        <w:ind w:right="-82"/>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詳しくは下記をご覧ください。</w:t>
      </w:r>
    </w:p>
    <w:p w14:paraId="5E1C9978" w14:textId="5189D29A" w:rsidR="0039072D" w:rsidRPr="009A06D4" w:rsidRDefault="003D4FA8" w:rsidP="009A06D4">
      <w:pPr>
        <w:tabs>
          <w:tab w:val="left" w:pos="1950"/>
        </w:tabs>
        <w:wordWrap w:val="0"/>
        <w:spacing w:line="240" w:lineRule="exact"/>
        <w:jc w:val="right"/>
        <w:rPr>
          <w:rFonts w:ascii="ＭＳ ゴシック" w:eastAsia="ＭＳ ゴシック" w:hAnsi="ＭＳ ゴシック"/>
          <w:color w:val="3366FF"/>
          <w:sz w:val="20"/>
          <w:szCs w:val="20"/>
        </w:rPr>
      </w:pPr>
      <w:hyperlink r:id="rId7" w:history="1">
        <w:r w:rsidR="00F228C1" w:rsidRPr="007337C4">
          <w:rPr>
            <w:rStyle w:val="a6"/>
            <w:rFonts w:ascii="ＭＳ ゴシック" w:eastAsia="ＭＳ ゴシック" w:hAnsi="ＭＳ ゴシック"/>
            <w:sz w:val="20"/>
            <w:szCs w:val="20"/>
          </w:rPr>
          <w:t>http://www.asuka-sr.or.jp/Topics/pdf/240909-01.</w:t>
        </w:r>
        <w:r w:rsidR="00F228C1" w:rsidRPr="007337C4">
          <w:rPr>
            <w:rStyle w:val="a6"/>
            <w:rFonts w:ascii="ＭＳ ゴシック" w:eastAsia="ＭＳ ゴシック" w:hAnsi="ＭＳ ゴシック" w:hint="eastAsia"/>
            <w:sz w:val="20"/>
            <w:szCs w:val="20"/>
          </w:rPr>
          <w:t>pdf</w:t>
        </w:r>
      </w:hyperlink>
    </w:p>
    <w:p w14:paraId="0A387719" w14:textId="77777777" w:rsidR="0039072D" w:rsidRPr="00F228C1" w:rsidRDefault="0039072D" w:rsidP="00665987">
      <w:pPr>
        <w:spacing w:line="240" w:lineRule="exact"/>
        <w:ind w:right="-82"/>
        <w:rPr>
          <w:rFonts w:ascii="ＭＳ ゴシック" w:eastAsia="ＭＳ ゴシック" w:hAnsi="ＭＳ ゴシック"/>
          <w:sz w:val="20"/>
          <w:szCs w:val="20"/>
        </w:rPr>
      </w:pPr>
    </w:p>
    <w:p w14:paraId="333DC024" w14:textId="77777777" w:rsidR="0039072D" w:rsidRDefault="0039072D" w:rsidP="0039072D">
      <w:pPr>
        <w:spacing w:line="240" w:lineRule="exact"/>
        <w:ind w:right="-82"/>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参照ホームページ[</w:t>
      </w:r>
      <w:r w:rsidR="0068128A" w:rsidRPr="0047391E">
        <w:rPr>
          <w:rFonts w:ascii="ＭＳ ゴシック" w:eastAsia="ＭＳ ゴシック" w:hAnsi="ＭＳ ゴシック" w:hint="eastAsia"/>
          <w:sz w:val="20"/>
          <w:szCs w:val="20"/>
        </w:rPr>
        <w:t>厚生労働省</w:t>
      </w:r>
      <w:r>
        <w:rPr>
          <w:rFonts w:ascii="ＭＳ ゴシック" w:eastAsia="ＭＳ ゴシック" w:hAnsi="ＭＳ ゴシック" w:hint="eastAsia"/>
          <w:sz w:val="20"/>
          <w:szCs w:val="20"/>
        </w:rPr>
        <w:t>]</w:t>
      </w:r>
    </w:p>
    <w:p w14:paraId="6300F88C" w14:textId="2222B071" w:rsidR="00FD3828" w:rsidRPr="00007C10" w:rsidRDefault="003D4FA8" w:rsidP="0068128A">
      <w:pPr>
        <w:wordWrap w:val="0"/>
        <w:spacing w:line="240" w:lineRule="exact"/>
        <w:jc w:val="right"/>
        <w:rPr>
          <w:rFonts w:ascii="ＭＳ ゴシック" w:eastAsia="ＭＳ ゴシック" w:hAnsi="ＭＳ ゴシック"/>
          <w:sz w:val="20"/>
          <w:szCs w:val="20"/>
        </w:rPr>
      </w:pPr>
      <w:hyperlink r:id="rId8" w:history="1">
        <w:r w:rsidR="006D1F92" w:rsidRPr="004D6536">
          <w:rPr>
            <w:rStyle w:val="a6"/>
            <w:rFonts w:ascii="ＭＳ ゴシック" w:eastAsia="ＭＳ ゴシック" w:hAnsi="ＭＳ ゴシック"/>
          </w:rPr>
          <w:t>https://www.mhlw.go.jp/stf/newpage_41907.html</w:t>
        </w:r>
      </w:hyperlink>
    </w:p>
    <w:p w14:paraId="78C409AD" w14:textId="30483DC6" w:rsidR="00E670EA" w:rsidRDefault="00E670EA">
      <w:pPr>
        <w:tabs>
          <w:tab w:val="left" w:pos="1950"/>
        </w:tabs>
        <w:spacing w:line="240" w:lineRule="exact"/>
        <w:rPr>
          <w:rFonts w:ascii="ＭＳ ゴシック" w:eastAsia="ＭＳ ゴシック" w:hAnsi="ＭＳ ゴシック"/>
          <w:b/>
          <w:color w:val="008000"/>
          <w:szCs w:val="21"/>
        </w:rPr>
      </w:pPr>
    </w:p>
    <w:p w14:paraId="5E769F2F" w14:textId="77777777" w:rsidR="003751D2" w:rsidRDefault="003751D2">
      <w:pPr>
        <w:tabs>
          <w:tab w:val="left" w:pos="1950"/>
        </w:tabs>
        <w:spacing w:line="240" w:lineRule="exact"/>
        <w:rPr>
          <w:rFonts w:ascii="ＭＳ ゴシック" w:eastAsia="ＭＳ ゴシック" w:hAnsi="ＭＳ ゴシック"/>
          <w:b/>
          <w:color w:val="008000"/>
          <w:szCs w:val="21"/>
        </w:rPr>
      </w:pPr>
    </w:p>
    <w:p w14:paraId="39820BA7" w14:textId="6A8B1393" w:rsidR="00234928" w:rsidRPr="00DA0EF1" w:rsidRDefault="00491DEC" w:rsidP="00234928">
      <w:pPr>
        <w:rPr>
          <w:rFonts w:ascii="ＭＳ ゴシック" w:eastAsia="ＭＳ ゴシック" w:hAnsi="ＭＳ ゴシック"/>
          <w:b/>
          <w:szCs w:val="21"/>
        </w:rPr>
      </w:pPr>
      <w:r w:rsidRPr="002C6694">
        <w:rPr>
          <w:rFonts w:asciiTheme="majorEastAsia" w:eastAsiaTheme="majorEastAsia" w:hAnsiTheme="majorEastAsia" w:hint="eastAsia"/>
          <w:b/>
          <w:color w:val="008000"/>
          <w:szCs w:val="21"/>
        </w:rPr>
        <w:t>【経営】</w:t>
      </w:r>
      <w:r w:rsidRPr="002C6694">
        <w:rPr>
          <w:rFonts w:asciiTheme="majorEastAsia" w:eastAsiaTheme="majorEastAsia" w:hAnsiTheme="majorEastAsia" w:hint="eastAsia"/>
          <w:b/>
          <w:bCs/>
          <w:szCs w:val="21"/>
        </w:rPr>
        <w:t>「若年層における育児休業等取得に対する意識調査」（速報値）を発表</w:t>
      </w:r>
    </w:p>
    <w:p w14:paraId="4D05DFA8" w14:textId="232DA13B" w:rsidR="00234928" w:rsidRPr="00DA0EF1" w:rsidRDefault="00491DEC" w:rsidP="00234928">
      <w:pPr>
        <w:spacing w:line="240" w:lineRule="exact"/>
        <w:ind w:right="-56" w:firstLineChars="100" w:firstLine="200"/>
        <w:rPr>
          <w:rFonts w:ascii="ＭＳ ゴシック" w:eastAsia="ＭＳ ゴシック" w:hAnsi="ＭＳ ゴシック"/>
          <w:sz w:val="20"/>
          <w:szCs w:val="20"/>
        </w:rPr>
      </w:pPr>
      <w:r w:rsidRPr="00491DEC">
        <w:rPr>
          <w:rFonts w:ascii="ＭＳ ゴシック" w:eastAsia="ＭＳ ゴシック" w:hAnsi="ＭＳ ゴシック" w:hint="eastAsia"/>
          <w:sz w:val="20"/>
          <w:szCs w:val="20"/>
        </w:rPr>
        <w:t>厚生労働省は委託事業「男性の育児休業取得促進事業（イクメンプロジェクト）」において実施した「若年層における育児休業等取得に対する意識調査」の結果（速報値）を公表しました。本調査において、若年層の育休取得や働き方に対する意識を明らかにし発信することで、特に男性の育児休業取得への社会的機運を高めるとともに、中小企業における育児休業取得促進、若手人材の確保・定着を図っていただきたいと考えています。</w:t>
      </w:r>
    </w:p>
    <w:p w14:paraId="25453163" w14:textId="77777777" w:rsidR="00B60791" w:rsidRPr="00491DEC" w:rsidRDefault="00B60791" w:rsidP="00B60791">
      <w:pPr>
        <w:spacing w:line="240" w:lineRule="exact"/>
        <w:jc w:val="left"/>
        <w:rPr>
          <w:rFonts w:ascii="ＭＳ ゴシック" w:eastAsia="ＭＳ ゴシック" w:hAnsi="ＭＳ ゴシック"/>
          <w:sz w:val="20"/>
          <w:szCs w:val="20"/>
        </w:rPr>
      </w:pPr>
    </w:p>
    <w:p w14:paraId="6A8479F5" w14:textId="77777777" w:rsidR="0039072D" w:rsidRDefault="0039072D" w:rsidP="0039072D">
      <w:pPr>
        <w:spacing w:line="240" w:lineRule="exact"/>
        <w:ind w:right="-82"/>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詳しくは下記をご覧ください。</w:t>
      </w:r>
    </w:p>
    <w:p w14:paraId="7747986C" w14:textId="556DA452" w:rsidR="0039072D" w:rsidRPr="00413AA8" w:rsidRDefault="003D4FA8" w:rsidP="00413AA8">
      <w:pPr>
        <w:tabs>
          <w:tab w:val="left" w:pos="1950"/>
        </w:tabs>
        <w:wordWrap w:val="0"/>
        <w:spacing w:line="240" w:lineRule="exact"/>
        <w:jc w:val="right"/>
        <w:rPr>
          <w:rFonts w:ascii="ＭＳ ゴシック" w:eastAsia="ＭＳ ゴシック" w:hAnsi="ＭＳ ゴシック"/>
          <w:color w:val="3366FF"/>
          <w:sz w:val="20"/>
          <w:szCs w:val="20"/>
        </w:rPr>
      </w:pPr>
      <w:hyperlink r:id="rId9" w:history="1">
        <w:r w:rsidR="00F228C1" w:rsidRPr="007337C4">
          <w:rPr>
            <w:rStyle w:val="a6"/>
            <w:rFonts w:ascii="ＭＳ ゴシック" w:eastAsia="ＭＳ ゴシック" w:hAnsi="ＭＳ ゴシック"/>
            <w:sz w:val="20"/>
            <w:szCs w:val="20"/>
          </w:rPr>
          <w:t>http://www.asuka-sr.or.jp/Topics/pdf/240909-0</w:t>
        </w:r>
        <w:r w:rsidR="00F228C1" w:rsidRPr="007337C4">
          <w:rPr>
            <w:rStyle w:val="a6"/>
            <w:rFonts w:ascii="ＭＳ ゴシック" w:eastAsia="ＭＳ ゴシック" w:hAnsi="ＭＳ ゴシック" w:hint="eastAsia"/>
            <w:sz w:val="20"/>
            <w:szCs w:val="20"/>
          </w:rPr>
          <w:t>2</w:t>
        </w:r>
        <w:r w:rsidR="00F228C1" w:rsidRPr="007337C4">
          <w:rPr>
            <w:rStyle w:val="a6"/>
            <w:rFonts w:ascii="ＭＳ ゴシック" w:eastAsia="ＭＳ ゴシック" w:hAnsi="ＭＳ ゴシック"/>
            <w:sz w:val="20"/>
            <w:szCs w:val="20"/>
          </w:rPr>
          <w:t>.</w:t>
        </w:r>
        <w:r w:rsidR="00F228C1" w:rsidRPr="007337C4">
          <w:rPr>
            <w:rStyle w:val="a6"/>
            <w:rFonts w:ascii="ＭＳ ゴシック" w:eastAsia="ＭＳ ゴシック" w:hAnsi="ＭＳ ゴシック" w:hint="eastAsia"/>
            <w:sz w:val="20"/>
            <w:szCs w:val="20"/>
          </w:rPr>
          <w:t>docx</w:t>
        </w:r>
      </w:hyperlink>
    </w:p>
    <w:p w14:paraId="10AF6112" w14:textId="77777777" w:rsidR="0039072D" w:rsidRDefault="0039072D" w:rsidP="00665987">
      <w:pPr>
        <w:spacing w:line="240" w:lineRule="exact"/>
        <w:ind w:right="-82"/>
        <w:rPr>
          <w:rFonts w:ascii="ＭＳ ゴシック" w:eastAsia="ＭＳ ゴシック" w:hAnsi="ＭＳ ゴシック"/>
          <w:sz w:val="20"/>
          <w:szCs w:val="20"/>
        </w:rPr>
      </w:pPr>
    </w:p>
    <w:p w14:paraId="332BB081" w14:textId="77777777" w:rsidR="0039072D" w:rsidRDefault="0039072D" w:rsidP="0039072D">
      <w:pPr>
        <w:spacing w:line="240" w:lineRule="exact"/>
        <w:ind w:right="-82"/>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参照ホームページ[厚生労働省]</w:t>
      </w:r>
    </w:p>
    <w:p w14:paraId="2E1F0AD9" w14:textId="10E42514" w:rsidR="00B152EB" w:rsidRDefault="003D4FA8" w:rsidP="00F978BB">
      <w:pPr>
        <w:tabs>
          <w:tab w:val="left" w:pos="1950"/>
        </w:tabs>
        <w:wordWrap w:val="0"/>
        <w:spacing w:line="240" w:lineRule="exact"/>
        <w:jc w:val="right"/>
        <w:rPr>
          <w:rFonts w:ascii="ＭＳ ゴシック" w:eastAsia="ＭＳ ゴシック" w:hAnsi="ＭＳ ゴシック"/>
          <w:color w:val="3366FF"/>
          <w:sz w:val="20"/>
          <w:szCs w:val="20"/>
        </w:rPr>
      </w:pPr>
      <w:hyperlink r:id="rId10" w:history="1">
        <w:r w:rsidR="00491DEC" w:rsidRPr="004D6536">
          <w:rPr>
            <w:rStyle w:val="a6"/>
            <w:rFonts w:asciiTheme="majorEastAsia" w:eastAsiaTheme="majorEastAsia" w:hAnsiTheme="majorEastAsia"/>
          </w:rPr>
          <w:t>https://www.mhlw.go.jp/stf/seisakunitsuite/bunya/kodomo/shokuba_kosodate/jigyou_ryouritsu/topics/tp100618-1_00004.html</w:t>
        </w:r>
      </w:hyperlink>
    </w:p>
    <w:p w14:paraId="4B56EF2D" w14:textId="07C5A824" w:rsidR="00FD3828" w:rsidRDefault="00FD3828">
      <w:pPr>
        <w:spacing w:line="240" w:lineRule="exact"/>
        <w:rPr>
          <w:rFonts w:ascii="ＭＳ ゴシック" w:eastAsia="ＭＳ ゴシック" w:hAnsi="ＭＳ ゴシック"/>
          <w:sz w:val="20"/>
          <w:szCs w:val="20"/>
        </w:rPr>
      </w:pPr>
    </w:p>
    <w:p w14:paraId="44D02D4B" w14:textId="77777777" w:rsidR="003751D2" w:rsidRDefault="003751D2">
      <w:pPr>
        <w:spacing w:line="240" w:lineRule="exact"/>
        <w:rPr>
          <w:rFonts w:ascii="ＭＳ ゴシック" w:eastAsia="ＭＳ ゴシック" w:hAnsi="ＭＳ ゴシック"/>
          <w:sz w:val="20"/>
          <w:szCs w:val="20"/>
        </w:rPr>
      </w:pPr>
    </w:p>
    <w:p w14:paraId="2CB3708C" w14:textId="0143EC8A" w:rsidR="00F50E30" w:rsidRDefault="00491DEC" w:rsidP="00F50E30">
      <w:pPr>
        <w:rPr>
          <w:rFonts w:asciiTheme="majorEastAsia" w:eastAsiaTheme="majorEastAsia" w:hAnsiTheme="majorEastAsia"/>
          <w:b/>
          <w:szCs w:val="21"/>
        </w:rPr>
      </w:pPr>
      <w:r w:rsidRPr="00723102">
        <w:rPr>
          <w:rFonts w:ascii="ＭＳ ゴシック" w:eastAsia="ＭＳ ゴシック" w:hAnsi="ＭＳ ゴシック" w:hint="eastAsia"/>
          <w:b/>
          <w:color w:val="008000"/>
          <w:szCs w:val="21"/>
        </w:rPr>
        <w:t>【経営】</w:t>
      </w:r>
      <w:r w:rsidRPr="00723102">
        <w:rPr>
          <w:rFonts w:ascii="ＭＳ ゴシック" w:eastAsia="ＭＳ ゴシック" w:hAnsi="ＭＳ ゴシック" w:hint="eastAsia"/>
          <w:b/>
          <w:bCs/>
          <w:szCs w:val="21"/>
        </w:rPr>
        <w:t>雇用の分野における女性活躍推進に関する検討会が報告書（案）を提示</w:t>
      </w:r>
    </w:p>
    <w:p w14:paraId="7AF170C4" w14:textId="0455E4E9" w:rsidR="00F50E30" w:rsidRPr="00D27126" w:rsidRDefault="00491DEC" w:rsidP="00F50E30">
      <w:pPr>
        <w:spacing w:line="240" w:lineRule="exact"/>
        <w:ind w:right="-56" w:firstLineChars="100" w:firstLine="200"/>
        <w:rPr>
          <w:rFonts w:ascii="ＭＳ ゴシック" w:eastAsia="ＭＳ ゴシック" w:hAnsi="ＭＳ ゴシック"/>
          <w:sz w:val="20"/>
          <w:szCs w:val="20"/>
        </w:rPr>
      </w:pPr>
      <w:r w:rsidRPr="00491DEC">
        <w:rPr>
          <w:rFonts w:ascii="ＭＳ ゴシック" w:eastAsia="ＭＳ ゴシック" w:hAnsi="ＭＳ ゴシック" w:hint="eastAsia"/>
          <w:sz w:val="20"/>
          <w:szCs w:val="20"/>
        </w:rPr>
        <w:t>女性の職業生活における活躍の推進に関する法律は、女性の活躍推進の取組を着実に前進させるべく、民間事業者及び国・地方公共団体といった各主体が女性の活躍推進に向けて果たすべき役割を定める新たな法的枠組みを構築するため、令和７年度末までの時限法として、平成27年に制定されました。法施行３年後の見直しに伴う令和元年の女性活躍推進法等一部改正法においては、女性をはじめとする多様な労働者が活躍できる就業環境を整備するため、一般事業主行動計画の策定義務の対象拡大、情報公表の強化、パワーハラスメント防止のための事業主の雇用管理上の措置義務等の新設等がなされました。</w:t>
      </w:r>
    </w:p>
    <w:p w14:paraId="4B08614D" w14:textId="77777777" w:rsidR="00730F7D" w:rsidRPr="00F50E30" w:rsidRDefault="00730F7D" w:rsidP="00730F7D">
      <w:pPr>
        <w:spacing w:line="240" w:lineRule="exact"/>
        <w:ind w:right="-56"/>
        <w:rPr>
          <w:rFonts w:ascii="ＭＳ ゴシック" w:eastAsia="ＭＳ ゴシック" w:hAnsi="ＭＳ ゴシック"/>
          <w:sz w:val="20"/>
          <w:szCs w:val="20"/>
        </w:rPr>
      </w:pPr>
    </w:p>
    <w:p w14:paraId="70D85EE4" w14:textId="18DE3FC6" w:rsidR="0039072D" w:rsidRDefault="003D4FA8" w:rsidP="00F228C1">
      <w:pPr>
        <w:tabs>
          <w:tab w:val="left" w:pos="1950"/>
        </w:tabs>
        <w:wordWrap w:val="0"/>
        <w:spacing w:line="240" w:lineRule="exact"/>
        <w:jc w:val="right"/>
        <w:rPr>
          <w:rFonts w:ascii="ＭＳ ゴシック" w:eastAsia="ＭＳ ゴシック" w:hAnsi="ＭＳ ゴシック"/>
          <w:color w:val="3366FF"/>
          <w:sz w:val="20"/>
          <w:szCs w:val="20"/>
        </w:rPr>
      </w:pPr>
      <w:hyperlink r:id="rId11" w:history="1">
        <w:r w:rsidR="00F228C1" w:rsidRPr="007337C4">
          <w:rPr>
            <w:rStyle w:val="a6"/>
            <w:rFonts w:ascii="ＭＳ ゴシック" w:eastAsia="ＭＳ ゴシック" w:hAnsi="ＭＳ ゴシック"/>
            <w:sz w:val="20"/>
            <w:szCs w:val="20"/>
          </w:rPr>
          <w:t>http://www.asuka-sr.or.jp/Topics/pdf/240909-03.pdf</w:t>
        </w:r>
      </w:hyperlink>
    </w:p>
    <w:p w14:paraId="37BD490D" w14:textId="77777777" w:rsidR="0039072D" w:rsidRDefault="0039072D" w:rsidP="00665987">
      <w:pPr>
        <w:spacing w:line="240" w:lineRule="exact"/>
        <w:ind w:right="-82"/>
        <w:rPr>
          <w:rFonts w:ascii="ＭＳ ゴシック" w:eastAsia="ＭＳ ゴシック" w:hAnsi="ＭＳ ゴシック"/>
          <w:sz w:val="20"/>
          <w:szCs w:val="20"/>
        </w:rPr>
      </w:pPr>
    </w:p>
    <w:p w14:paraId="73A84F76" w14:textId="61410F22" w:rsidR="00E670EA" w:rsidRDefault="00E670EA" w:rsidP="00E670EA">
      <w:pPr>
        <w:spacing w:line="240" w:lineRule="exact"/>
        <w:ind w:right="-82"/>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参照ホームページ[</w:t>
      </w:r>
      <w:r w:rsidR="003751D2">
        <w:rPr>
          <w:rFonts w:ascii="ＭＳ ゴシック" w:eastAsia="ＭＳ ゴシック" w:hAnsi="ＭＳ ゴシック" w:hint="eastAsia"/>
          <w:sz w:val="20"/>
          <w:szCs w:val="20"/>
        </w:rPr>
        <w:t>厚生労働省</w:t>
      </w:r>
      <w:r>
        <w:rPr>
          <w:rFonts w:ascii="ＭＳ ゴシック" w:eastAsia="ＭＳ ゴシック" w:hAnsi="ＭＳ ゴシック" w:hint="eastAsia"/>
          <w:sz w:val="20"/>
          <w:szCs w:val="20"/>
        </w:rPr>
        <w:t>]</w:t>
      </w:r>
    </w:p>
    <w:p w14:paraId="1AFD569C" w14:textId="6BAC6C07" w:rsidR="00665987" w:rsidRDefault="003D4FA8" w:rsidP="00F978BB">
      <w:pPr>
        <w:wordWrap w:val="0"/>
        <w:jc w:val="right"/>
        <w:rPr>
          <w:rFonts w:ascii="ＭＳ ゴシック" w:eastAsia="ＭＳ ゴシック" w:hAnsi="ＭＳ ゴシック"/>
          <w:sz w:val="20"/>
          <w:szCs w:val="20"/>
        </w:rPr>
      </w:pPr>
      <w:hyperlink r:id="rId12" w:history="1">
        <w:r w:rsidR="00491DEC" w:rsidRPr="00723102">
          <w:rPr>
            <w:rStyle w:val="a6"/>
            <w:rFonts w:ascii="ＭＳ ゴシック" w:eastAsia="ＭＳ ゴシック" w:hAnsi="ＭＳ ゴシック"/>
          </w:rPr>
          <w:t>https://www.mhlw.go.jp/stf/newpage_41904.html</w:t>
        </w:r>
      </w:hyperlink>
    </w:p>
    <w:p w14:paraId="358C4D7A" w14:textId="6B75E5DB" w:rsidR="00B4226B" w:rsidRDefault="00B4226B">
      <w:pPr>
        <w:spacing w:line="240" w:lineRule="exact"/>
        <w:ind w:right="-82"/>
        <w:rPr>
          <w:rFonts w:ascii="ＭＳ ゴシック" w:eastAsia="ＭＳ ゴシック" w:hAnsi="ＭＳ ゴシック"/>
          <w:sz w:val="20"/>
          <w:szCs w:val="20"/>
        </w:rPr>
      </w:pPr>
    </w:p>
    <w:p w14:paraId="24FFF055" w14:textId="77777777" w:rsidR="00730F7D" w:rsidRPr="00730F7D" w:rsidRDefault="00730F7D">
      <w:pPr>
        <w:spacing w:line="240" w:lineRule="exact"/>
        <w:ind w:right="-82"/>
        <w:rPr>
          <w:rFonts w:ascii="ＭＳ ゴシック" w:eastAsia="ＭＳ ゴシック" w:hAnsi="ＭＳ ゴシック"/>
          <w:sz w:val="20"/>
          <w:szCs w:val="20"/>
        </w:rPr>
      </w:pPr>
    </w:p>
    <w:p w14:paraId="62851AB5" w14:textId="77777777" w:rsidR="00FD3828" w:rsidRDefault="00FD3828" w:rsidP="00EA6DF0">
      <w:pPr>
        <w:numPr>
          <w:ilvl w:val="0"/>
          <w:numId w:val="2"/>
        </w:numPr>
        <w:spacing w:line="240" w:lineRule="exact"/>
        <w:ind w:right="-82"/>
        <w:rPr>
          <w:rFonts w:ascii="ＭＳ ゴシック" w:eastAsia="ＭＳ ゴシック" w:hAnsi="ＭＳ ゴシック"/>
          <w:sz w:val="20"/>
          <w:szCs w:val="20"/>
        </w:rPr>
      </w:pPr>
      <w:r>
        <w:rPr>
          <w:rFonts w:ascii="ＭＳ ゴシック" w:eastAsia="ＭＳ ゴシック" w:hAnsi="ＭＳ ゴシック" w:hint="eastAsia"/>
          <w:sz w:val="20"/>
          <w:szCs w:val="20"/>
        </w:rPr>
        <w:t>掲載記事に関してご質問等がございましたならばお気軽に</w:t>
      </w:r>
      <w:r w:rsidR="00B152EB">
        <w:rPr>
          <w:rFonts w:ascii="ＭＳ ゴシック" w:eastAsia="ＭＳ ゴシック" w:hAnsi="ＭＳ ゴシック" w:hint="eastAsia"/>
          <w:sz w:val="20"/>
          <w:szCs w:val="20"/>
        </w:rPr>
        <w:t>ご連絡</w:t>
      </w:r>
      <w:r>
        <w:rPr>
          <w:rFonts w:ascii="ＭＳ ゴシック" w:eastAsia="ＭＳ ゴシック" w:hAnsi="ＭＳ ゴシック" w:hint="eastAsia"/>
          <w:sz w:val="20"/>
          <w:szCs w:val="20"/>
        </w:rPr>
        <w:t>ください。</w:t>
      </w:r>
    </w:p>
    <w:p w14:paraId="7054A9B8" w14:textId="77777777" w:rsidR="00B152EB" w:rsidRPr="00607437" w:rsidRDefault="00B152EB">
      <w:pPr>
        <w:spacing w:line="240" w:lineRule="exact"/>
        <w:ind w:right="-82"/>
        <w:rPr>
          <w:rFonts w:ascii="ＭＳ ゴシック" w:eastAsia="ＭＳ ゴシック" w:hAnsi="ＭＳ ゴシック"/>
          <w:sz w:val="20"/>
          <w:szCs w:val="20"/>
        </w:rPr>
      </w:pPr>
    </w:p>
    <w:p w14:paraId="6EFDB97F" w14:textId="5E5CA64A" w:rsidR="00607437" w:rsidRPr="00AE090F" w:rsidRDefault="00607437" w:rsidP="00607437">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noProof/>
        </w:rPr>
        <w:drawing>
          <wp:inline distT="0" distB="0" distL="0" distR="0" wp14:anchorId="219327C9" wp14:editId="628025D5">
            <wp:extent cx="2171700" cy="609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a:ln>
                      <a:noFill/>
                    </a:ln>
                  </pic:spPr>
                </pic:pic>
              </a:graphicData>
            </a:graphic>
          </wp:inline>
        </w:drawing>
      </w:r>
      <w:r>
        <w:rPr>
          <w:rFonts w:hint="eastAsia"/>
        </w:rPr>
        <w:t xml:space="preserve">　</w:t>
      </w:r>
      <w:r>
        <w:rPr>
          <w:noProof/>
        </w:rPr>
        <w:drawing>
          <wp:inline distT="0" distB="0" distL="0" distR="0" wp14:anchorId="256A02E4" wp14:editId="5B0DDC04">
            <wp:extent cx="790575" cy="638175"/>
            <wp:effectExtent l="0" t="0" r="9525" b="9525"/>
            <wp:docPr id="2" name="図 2" descr="160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17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638175"/>
                    </a:xfrm>
                    <a:prstGeom prst="rect">
                      <a:avLst/>
                    </a:prstGeom>
                    <a:noFill/>
                    <a:ln>
                      <a:noFill/>
                    </a:ln>
                  </pic:spPr>
                </pic:pic>
              </a:graphicData>
            </a:graphic>
          </wp:inline>
        </w:drawing>
      </w:r>
    </w:p>
    <w:p w14:paraId="16C220B8" w14:textId="77777777" w:rsidR="00607437" w:rsidRDefault="00607437" w:rsidP="00607437">
      <w:pPr>
        <w:wordWrap w:val="0"/>
        <w:spacing w:line="0" w:lineRule="atLeast"/>
        <w:jc w:val="right"/>
        <w:rPr>
          <w:rFonts w:ascii="ＭＳ 明朝"/>
          <w:sz w:val="24"/>
          <w:lang w:eastAsia="zh-TW"/>
        </w:rPr>
      </w:pPr>
      <w:r w:rsidRPr="00607437">
        <w:rPr>
          <w:rFonts w:ascii="ＭＳ 明朝" w:hint="eastAsia"/>
          <w:spacing w:val="5"/>
          <w:w w:val="90"/>
          <w:kern w:val="0"/>
          <w:sz w:val="24"/>
          <w:fitText w:val="4200" w:id="2032904192"/>
          <w:lang w:eastAsia="zh-TW"/>
        </w:rPr>
        <w:t xml:space="preserve">千代田区飯田橋1-8-10　</w:t>
      </w:r>
      <w:r w:rsidRPr="00607437">
        <w:rPr>
          <w:rFonts w:ascii="ＭＳ 明朝" w:hint="eastAsia"/>
          <w:spacing w:val="5"/>
          <w:w w:val="90"/>
          <w:kern w:val="0"/>
          <w:sz w:val="24"/>
          <w:fitText w:val="4200" w:id="2032904192"/>
        </w:rPr>
        <w:t>ｷｬｯｽﾙｳｪﾙﾋﾞﾙ</w:t>
      </w:r>
      <w:r w:rsidRPr="00607437">
        <w:rPr>
          <w:rFonts w:ascii="ＭＳ 明朝" w:hint="eastAsia"/>
          <w:spacing w:val="5"/>
          <w:w w:val="90"/>
          <w:sz w:val="24"/>
          <w:fitText w:val="4200" w:id="2032904192"/>
        </w:rPr>
        <w:t>8</w:t>
      </w:r>
      <w:r w:rsidRPr="00607437">
        <w:rPr>
          <w:rFonts w:ascii="ＭＳ 明朝" w:hint="eastAsia"/>
          <w:spacing w:val="-13"/>
          <w:w w:val="90"/>
          <w:kern w:val="0"/>
          <w:sz w:val="24"/>
          <w:fitText w:val="4200" w:id="2032904192"/>
          <w:lang w:eastAsia="zh-TW"/>
        </w:rPr>
        <w:t>階</w:t>
      </w:r>
      <w:r>
        <w:rPr>
          <w:rFonts w:ascii="ＭＳ 明朝" w:hint="eastAsia"/>
          <w:kern w:val="0"/>
          <w:sz w:val="24"/>
        </w:rPr>
        <w:t xml:space="preserve">　　　　　</w:t>
      </w:r>
    </w:p>
    <w:p w14:paraId="306DF5C2" w14:textId="77777777" w:rsidR="00607437" w:rsidRDefault="00607437" w:rsidP="00607437">
      <w:pPr>
        <w:wordWrap w:val="0"/>
        <w:spacing w:line="0" w:lineRule="atLeast"/>
        <w:jc w:val="right"/>
        <w:rPr>
          <w:rFonts w:ascii="ＭＳ 明朝"/>
          <w:sz w:val="24"/>
        </w:rPr>
      </w:pPr>
      <w:r w:rsidRPr="00607437">
        <w:rPr>
          <w:rFonts w:ascii="ＭＳ 明朝" w:hint="eastAsia"/>
          <w:spacing w:val="63"/>
          <w:kern w:val="0"/>
          <w:sz w:val="24"/>
          <w:fitText w:val="4200" w:id="2032904193"/>
        </w:rPr>
        <w:t>あすか</w:t>
      </w:r>
      <w:r w:rsidRPr="00607437">
        <w:rPr>
          <w:rFonts w:ascii="ＭＳ 明朝" w:hint="eastAsia"/>
          <w:spacing w:val="63"/>
          <w:w w:val="97"/>
          <w:kern w:val="0"/>
          <w:sz w:val="24"/>
          <w:fitText w:val="4200" w:id="2032904193"/>
        </w:rPr>
        <w:t>社会保険労務士法</w:t>
      </w:r>
      <w:r w:rsidRPr="00607437">
        <w:rPr>
          <w:rFonts w:ascii="ＭＳ 明朝" w:hint="eastAsia"/>
          <w:w w:val="97"/>
          <w:kern w:val="0"/>
          <w:sz w:val="24"/>
          <w:fitText w:val="4200" w:id="2032904193"/>
        </w:rPr>
        <w:t>人</w:t>
      </w:r>
      <w:r>
        <w:rPr>
          <w:rFonts w:ascii="ＭＳ 明朝" w:hint="eastAsia"/>
          <w:sz w:val="24"/>
        </w:rPr>
        <w:t xml:space="preserve">　　　　　</w:t>
      </w:r>
    </w:p>
    <w:p w14:paraId="0579CED3" w14:textId="77777777" w:rsidR="00607437" w:rsidRDefault="00607437" w:rsidP="00607437">
      <w:pPr>
        <w:wordWrap w:val="0"/>
        <w:spacing w:line="0" w:lineRule="atLeast"/>
        <w:jc w:val="right"/>
        <w:rPr>
          <w:rFonts w:ascii="ＭＳ 明朝"/>
          <w:kern w:val="0"/>
          <w:sz w:val="24"/>
        </w:rPr>
      </w:pPr>
      <w:r w:rsidRPr="00607437">
        <w:rPr>
          <w:rFonts w:ascii="ＭＳ 明朝"/>
          <w:spacing w:val="11"/>
          <w:kern w:val="0"/>
          <w:sz w:val="24"/>
          <w:fitText w:val="4200" w:id="2032904194"/>
        </w:rPr>
        <w:t>TEL03-</w:t>
      </w:r>
      <w:r w:rsidRPr="00607437">
        <w:rPr>
          <w:rFonts w:ascii="ＭＳ 明朝" w:hint="eastAsia"/>
          <w:spacing w:val="11"/>
          <w:kern w:val="0"/>
          <w:sz w:val="24"/>
          <w:fitText w:val="4200" w:id="2032904194"/>
        </w:rPr>
        <w:t>3511</w:t>
      </w:r>
      <w:r w:rsidRPr="00607437">
        <w:rPr>
          <w:rFonts w:ascii="ＭＳ 明朝"/>
          <w:spacing w:val="11"/>
          <w:kern w:val="0"/>
          <w:sz w:val="24"/>
          <w:fitText w:val="4200" w:id="2032904194"/>
        </w:rPr>
        <w:t>-</w:t>
      </w:r>
      <w:r w:rsidRPr="00607437">
        <w:rPr>
          <w:rFonts w:ascii="ＭＳ 明朝" w:hint="eastAsia"/>
          <w:spacing w:val="11"/>
          <w:kern w:val="0"/>
          <w:sz w:val="24"/>
          <w:fitText w:val="4200" w:id="2032904194"/>
        </w:rPr>
        <w:t xml:space="preserve">3524　</w:t>
      </w:r>
      <w:r w:rsidRPr="00607437">
        <w:rPr>
          <w:rFonts w:ascii="ＭＳ 明朝"/>
          <w:spacing w:val="11"/>
          <w:kern w:val="0"/>
          <w:sz w:val="24"/>
          <w:fitText w:val="4200" w:id="2032904194"/>
        </w:rPr>
        <w:t>FAX03-</w:t>
      </w:r>
      <w:r w:rsidRPr="00607437">
        <w:rPr>
          <w:rFonts w:ascii="ＭＳ 明朝" w:hint="eastAsia"/>
          <w:spacing w:val="11"/>
          <w:kern w:val="0"/>
          <w:sz w:val="24"/>
          <w:fitText w:val="4200" w:id="2032904194"/>
        </w:rPr>
        <w:t>3511</w:t>
      </w:r>
      <w:r w:rsidRPr="00607437">
        <w:rPr>
          <w:rFonts w:ascii="ＭＳ 明朝"/>
          <w:spacing w:val="11"/>
          <w:kern w:val="0"/>
          <w:sz w:val="24"/>
          <w:fitText w:val="4200" w:id="2032904194"/>
        </w:rPr>
        <w:t>-</w:t>
      </w:r>
      <w:r w:rsidRPr="00607437">
        <w:rPr>
          <w:rFonts w:ascii="ＭＳ 明朝" w:hint="eastAsia"/>
          <w:spacing w:val="11"/>
          <w:kern w:val="0"/>
          <w:sz w:val="24"/>
          <w:fitText w:val="4200" w:id="2032904194"/>
        </w:rPr>
        <w:t>352</w:t>
      </w:r>
      <w:r w:rsidRPr="00607437">
        <w:rPr>
          <w:rFonts w:ascii="ＭＳ 明朝" w:hint="eastAsia"/>
          <w:spacing w:val="18"/>
          <w:kern w:val="0"/>
          <w:sz w:val="24"/>
          <w:fitText w:val="4200" w:id="2032904194"/>
        </w:rPr>
        <w:t>5</w:t>
      </w:r>
      <w:r>
        <w:rPr>
          <w:rFonts w:ascii="ＭＳ 明朝" w:hint="eastAsia"/>
          <w:kern w:val="0"/>
          <w:sz w:val="24"/>
        </w:rPr>
        <w:t xml:space="preserve">　　　　　</w:t>
      </w:r>
    </w:p>
    <w:p w14:paraId="2D0022BC" w14:textId="77777777" w:rsidR="00607437" w:rsidRPr="00EA6DF0" w:rsidRDefault="00607437" w:rsidP="00607437">
      <w:pPr>
        <w:wordWrap w:val="0"/>
        <w:spacing w:line="0" w:lineRule="atLeast"/>
        <w:jc w:val="right"/>
        <w:rPr>
          <w:rFonts w:ascii="ＭＳ 明朝"/>
          <w:sz w:val="24"/>
        </w:rPr>
      </w:pPr>
      <w:r>
        <w:rPr>
          <w:rFonts w:ascii="ＭＳ 明朝"/>
          <w:sz w:val="24"/>
        </w:rPr>
        <w:t>E-mail</w:t>
      </w:r>
      <w:r w:rsidRPr="00EA6DF0">
        <w:rPr>
          <w:rFonts w:ascii="ＭＳ 明朝"/>
          <w:sz w:val="24"/>
        </w:rPr>
        <w:tab/>
      </w:r>
      <w:r w:rsidRPr="00EA6DF0">
        <w:rPr>
          <w:rFonts w:ascii="ＭＳ 明朝"/>
          <w:sz w:val="24"/>
        </w:rPr>
        <w:tab/>
      </w:r>
      <w:hyperlink r:id="rId15" w:history="1">
        <w:r w:rsidRPr="009136C8">
          <w:rPr>
            <w:rStyle w:val="a6"/>
            <w:rFonts w:ascii="ＭＳ 明朝" w:hint="eastAsia"/>
            <w:sz w:val="24"/>
          </w:rPr>
          <w:t>info</w:t>
        </w:r>
        <w:r w:rsidRPr="009136C8">
          <w:rPr>
            <w:rStyle w:val="a6"/>
            <w:rFonts w:ascii="ＭＳ 明朝"/>
            <w:sz w:val="24"/>
          </w:rPr>
          <w:t>@asuka-sr.or.jp</w:t>
        </w:r>
      </w:hyperlink>
      <w:r>
        <w:rPr>
          <w:rFonts w:ascii="ＭＳ 明朝" w:hint="eastAsia"/>
          <w:sz w:val="24"/>
        </w:rPr>
        <w:t xml:space="preserve">　　　　　　</w:t>
      </w:r>
    </w:p>
    <w:p w14:paraId="1952CD1B" w14:textId="23643EF3" w:rsidR="00FD3828" w:rsidRPr="00607437" w:rsidRDefault="00607437" w:rsidP="00607437">
      <w:pPr>
        <w:wordWrap w:val="0"/>
        <w:spacing w:line="0" w:lineRule="atLeast"/>
        <w:jc w:val="right"/>
        <w:rPr>
          <w:rFonts w:ascii="ＭＳ 明朝"/>
          <w:sz w:val="24"/>
        </w:rPr>
      </w:pPr>
      <w:r w:rsidRPr="00EA6DF0">
        <w:rPr>
          <w:rFonts w:ascii="ＭＳ 明朝"/>
          <w:sz w:val="24"/>
        </w:rPr>
        <w:t>HP</w:t>
      </w:r>
      <w:r w:rsidRPr="00EA6DF0">
        <w:rPr>
          <w:rFonts w:ascii="ＭＳ 明朝"/>
          <w:sz w:val="24"/>
        </w:rPr>
        <w:tab/>
      </w:r>
      <w:hyperlink r:id="rId16" w:history="1">
        <w:r w:rsidRPr="00E535B8">
          <w:rPr>
            <w:rStyle w:val="a6"/>
            <w:rFonts w:ascii="ＭＳ 明朝"/>
            <w:sz w:val="24"/>
          </w:rPr>
          <w:t>http://www.asuka-sr.or.jp/</w:t>
        </w:r>
      </w:hyperlink>
      <w:r w:rsidRPr="000160C7">
        <w:rPr>
          <w:rStyle w:val="a6"/>
          <w:rFonts w:ascii="ＭＳ 明朝" w:hint="eastAsia"/>
          <w:sz w:val="24"/>
          <w:u w:val="none"/>
        </w:rPr>
        <w:t xml:space="preserve">　　　　　　</w:t>
      </w:r>
    </w:p>
    <w:sectPr w:rsidR="00FD3828" w:rsidRPr="00607437" w:rsidSect="00A9393E">
      <w:pgSz w:w="11906" w:h="16838" w:code="9"/>
      <w:pgMar w:top="567" w:right="851" w:bottom="295" w:left="851" w:header="851" w:footer="510"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36576" w14:textId="77777777" w:rsidR="00FE0BDA" w:rsidRDefault="00FE0BDA">
      <w:r>
        <w:separator/>
      </w:r>
    </w:p>
  </w:endnote>
  <w:endnote w:type="continuationSeparator" w:id="0">
    <w:p w14:paraId="2E9B1694" w14:textId="77777777" w:rsidR="00FE0BDA" w:rsidRDefault="00FE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FA73C" w14:textId="77777777" w:rsidR="00FE0BDA" w:rsidRDefault="00FE0BDA">
      <w:r>
        <w:separator/>
      </w:r>
    </w:p>
  </w:footnote>
  <w:footnote w:type="continuationSeparator" w:id="0">
    <w:p w14:paraId="38A4CCEB" w14:textId="77777777" w:rsidR="00FE0BDA" w:rsidRDefault="00FE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5EA7"/>
    <w:multiLevelType w:val="hybridMultilevel"/>
    <w:tmpl w:val="59406682"/>
    <w:lvl w:ilvl="0" w:tplc="EDE6370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C3513"/>
    <w:multiLevelType w:val="hybridMultilevel"/>
    <w:tmpl w:val="253A7D22"/>
    <w:lvl w:ilvl="0" w:tplc="86A4E91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0611829">
    <w:abstractNumId w:val="1"/>
  </w:num>
  <w:num w:numId="2" w16cid:durableId="58834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39"/>
  <w:drawingGridHorizontalSpacing w:val="105"/>
  <w:displayHorizontalDrawingGridEvery w:val="0"/>
  <w:displayVerticalDrawingGridEvery w:val="2"/>
  <w:characterSpacingControl w:val="compressPunctuation"/>
  <w:hdrShapeDefaults>
    <o:shapedefaults v:ext="edit" spidmax="48129">
      <v:textbox inset="5.85pt,.7pt,5.85pt,.7pt"/>
      <o:colormru v:ext="edit" colors="#cfc,#ff9,#ffc,#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EB"/>
    <w:rsid w:val="00007C10"/>
    <w:rsid w:val="000174F3"/>
    <w:rsid w:val="00026F7D"/>
    <w:rsid w:val="00035FDF"/>
    <w:rsid w:val="000B1BA1"/>
    <w:rsid w:val="000D15DB"/>
    <w:rsid w:val="000D76C0"/>
    <w:rsid w:val="000F4D59"/>
    <w:rsid w:val="00111CCD"/>
    <w:rsid w:val="00116128"/>
    <w:rsid w:val="00130A5A"/>
    <w:rsid w:val="001C2A6B"/>
    <w:rsid w:val="001E7237"/>
    <w:rsid w:val="001F4E8B"/>
    <w:rsid w:val="00234928"/>
    <w:rsid w:val="002549CB"/>
    <w:rsid w:val="002F5F19"/>
    <w:rsid w:val="002F6810"/>
    <w:rsid w:val="00370006"/>
    <w:rsid w:val="003751D2"/>
    <w:rsid w:val="003771AF"/>
    <w:rsid w:val="0039072D"/>
    <w:rsid w:val="003B72EF"/>
    <w:rsid w:val="003D4FA8"/>
    <w:rsid w:val="004118DF"/>
    <w:rsid w:val="00413AA8"/>
    <w:rsid w:val="00491DEC"/>
    <w:rsid w:val="004D403E"/>
    <w:rsid w:val="005109C7"/>
    <w:rsid w:val="005B5BDD"/>
    <w:rsid w:val="00607437"/>
    <w:rsid w:val="00665987"/>
    <w:rsid w:val="0068128A"/>
    <w:rsid w:val="006C76AC"/>
    <w:rsid w:val="006D1F92"/>
    <w:rsid w:val="00730F7D"/>
    <w:rsid w:val="0073779C"/>
    <w:rsid w:val="00770566"/>
    <w:rsid w:val="007715CE"/>
    <w:rsid w:val="00875E39"/>
    <w:rsid w:val="00882BF9"/>
    <w:rsid w:val="008916D1"/>
    <w:rsid w:val="008A79C1"/>
    <w:rsid w:val="008B720A"/>
    <w:rsid w:val="008D1D8F"/>
    <w:rsid w:val="0091559D"/>
    <w:rsid w:val="00931852"/>
    <w:rsid w:val="00996FD1"/>
    <w:rsid w:val="009A06D4"/>
    <w:rsid w:val="009A1022"/>
    <w:rsid w:val="009D412F"/>
    <w:rsid w:val="009F0EBD"/>
    <w:rsid w:val="00A33706"/>
    <w:rsid w:val="00A848F9"/>
    <w:rsid w:val="00A9393E"/>
    <w:rsid w:val="00A9477D"/>
    <w:rsid w:val="00AB1168"/>
    <w:rsid w:val="00B152EB"/>
    <w:rsid w:val="00B4226B"/>
    <w:rsid w:val="00B60791"/>
    <w:rsid w:val="00BB27EB"/>
    <w:rsid w:val="00C0335B"/>
    <w:rsid w:val="00C37F4A"/>
    <w:rsid w:val="00C42E91"/>
    <w:rsid w:val="00CE36B1"/>
    <w:rsid w:val="00DA674B"/>
    <w:rsid w:val="00DD4D24"/>
    <w:rsid w:val="00DE315E"/>
    <w:rsid w:val="00E16E47"/>
    <w:rsid w:val="00E670EA"/>
    <w:rsid w:val="00E83074"/>
    <w:rsid w:val="00EA6DF0"/>
    <w:rsid w:val="00EB491E"/>
    <w:rsid w:val="00EE1182"/>
    <w:rsid w:val="00F025CE"/>
    <w:rsid w:val="00F228C1"/>
    <w:rsid w:val="00F50E30"/>
    <w:rsid w:val="00F72B20"/>
    <w:rsid w:val="00F83EB8"/>
    <w:rsid w:val="00F978BB"/>
    <w:rsid w:val="00FC09FD"/>
    <w:rsid w:val="00FD3828"/>
    <w:rsid w:val="00FE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ru v:ext="edit" colors="#cfc,#ff9,#ffc,#cff"/>
    </o:shapedefaults>
    <o:shapelayout v:ext="edit">
      <o:idmap v:ext="edit" data="1"/>
    </o:shapelayout>
  </w:shapeDefaults>
  <w:decimalSymbol w:val="."/>
  <w:listSeparator w:val=","/>
  <w14:docId w14:val="08EEA920"/>
  <w15:chartTrackingRefBased/>
  <w15:docId w15:val="{4A1E8B66-6C90-4C72-89B1-C00A155C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Wingdings"/>
      <w:color w:val="110000"/>
      <w:kern w:val="0"/>
      <w:sz w:val="20"/>
      <w:szCs w:val="20"/>
    </w:rPr>
  </w:style>
  <w:style w:type="character" w:styleId="HTML0">
    <w:name w:val="HTML Typewriter"/>
    <w:rPr>
      <w:rFonts w:ascii="ＭＳ ゴシック" w:eastAsia="ＭＳ ゴシック" w:hAnsi="ＭＳ ゴシック" w:cs="Wingdings"/>
      <w:sz w:val="20"/>
      <w:szCs w:val="20"/>
    </w:rPr>
  </w:style>
  <w:style w:type="paragraph" w:styleId="a8">
    <w:name w:val="Body Text"/>
    <w:basedOn w:val="a"/>
    <w:rPr>
      <w:rFonts w:ascii="ＭＳ ゴシック" w:eastAsia="ＭＳ ゴシック" w:hAnsi="ＭＳ ゴシック"/>
      <w:sz w:val="20"/>
    </w:rPr>
  </w:style>
  <w:style w:type="paragraph" w:styleId="a9">
    <w:name w:val="Body Text Indent"/>
    <w:basedOn w:val="a"/>
    <w:pPr>
      <w:ind w:firstLineChars="100" w:firstLine="200"/>
    </w:pPr>
    <w:rPr>
      <w:rFonts w:ascii="ＭＳ ゴシック" w:eastAsia="ＭＳ ゴシック" w:hAnsi="ＭＳ ゴシック"/>
      <w:sz w:val="20"/>
    </w:rPr>
  </w:style>
  <w:style w:type="paragraph" w:styleId="2">
    <w:name w:val="Body Text Indent 2"/>
    <w:basedOn w:val="a"/>
    <w:pPr>
      <w:spacing w:line="240" w:lineRule="exact"/>
      <w:ind w:leftChars="171" w:left="359" w:firstLineChars="19" w:firstLine="38"/>
    </w:pPr>
    <w:rPr>
      <w:rFonts w:ascii="ＭＳ ゴシック" w:eastAsia="ＭＳ ゴシック" w:hAnsi="ＭＳ ゴシック"/>
      <w:sz w:val="20"/>
    </w:rPr>
  </w:style>
  <w:style w:type="paragraph" w:customStyle="1" w:styleId="aa">
    <w:name w:val="スタイル"/>
    <w:basedOn w:val="a"/>
    <w:pPr>
      <w:spacing w:line="180" w:lineRule="exact"/>
      <w:ind w:right="-108"/>
    </w:pPr>
    <w:rPr>
      <w:rFonts w:cs="ＭＳ 明朝"/>
      <w:szCs w:val="20"/>
    </w:rPr>
  </w:style>
  <w:style w:type="paragraph" w:styleId="3">
    <w:name w:val="Body Text Indent 3"/>
    <w:basedOn w:val="a"/>
    <w:pPr>
      <w:spacing w:line="240" w:lineRule="exact"/>
      <w:ind w:left="200" w:hangingChars="100" w:hanging="200"/>
    </w:pPr>
    <w:rPr>
      <w:rFonts w:ascii="ＭＳ ゴシック" w:eastAsia="ＭＳ ゴシック" w:hAnsi="ＭＳ ゴシック"/>
      <w:sz w:val="20"/>
    </w:rPr>
  </w:style>
  <w:style w:type="paragraph" w:styleId="20">
    <w:name w:val="Body Text 2"/>
    <w:basedOn w:val="a"/>
    <w:rPr>
      <w:sz w:val="18"/>
    </w:rPr>
  </w:style>
  <w:style w:type="paragraph" w:customStyle="1" w:styleId="a00">
    <w:name w:val="a0"/>
    <w:basedOn w:val="a"/>
    <w:pPr>
      <w:widowControl/>
      <w:wordWrap w:val="0"/>
      <w:ind w:left="420" w:hanging="420"/>
    </w:pPr>
    <w:rPr>
      <w:rFonts w:ascii="ＭＳ 明朝" w:hAnsi="ＭＳ 明朝" w:hint="eastAsia"/>
      <w:kern w:val="0"/>
      <w:szCs w:val="21"/>
    </w:rPr>
  </w:style>
  <w:style w:type="paragraph" w:customStyle="1" w:styleId="a20">
    <w:name w:val="a2"/>
    <w:basedOn w:val="a"/>
    <w:pPr>
      <w:widowControl/>
      <w:wordWrap w:val="0"/>
      <w:ind w:left="630" w:hanging="630"/>
    </w:pPr>
    <w:rPr>
      <w:rFonts w:ascii="ＭＳ 明朝" w:hAnsi="ＭＳ 明朝" w:hint="eastAsia"/>
      <w:kern w:val="0"/>
      <w:szCs w:val="21"/>
    </w:rPr>
  </w:style>
  <w:style w:type="paragraph" w:styleId="30">
    <w:name w:val="Body Text 3"/>
    <w:basedOn w:val="a"/>
    <w:rPr>
      <w:rFonts w:ascii="ＭＳ ゴシック" w:eastAsia="ＭＳ ゴシック" w:hAnsi="ＭＳ ゴシック"/>
      <w:sz w:val="16"/>
    </w:rPr>
  </w:style>
  <w:style w:type="paragraph" w:styleId="ab">
    <w:name w:val="Date"/>
    <w:basedOn w:val="a"/>
    <w:next w:val="a"/>
  </w:style>
  <w:style w:type="paragraph" w:styleId="ac">
    <w:name w:val="Balloon Text"/>
    <w:basedOn w:val="a"/>
    <w:semiHidden/>
    <w:rPr>
      <w:rFonts w:ascii="Arial" w:eastAsia="ＭＳ ゴシック" w:hAnsi="Arial"/>
      <w:sz w:val="18"/>
      <w:szCs w:val="18"/>
    </w:rPr>
  </w:style>
  <w:style w:type="character" w:styleId="ad">
    <w:name w:val="Unresolved Mention"/>
    <w:basedOn w:val="a0"/>
    <w:uiPriority w:val="99"/>
    <w:semiHidden/>
    <w:unhideWhenUsed/>
    <w:rsid w:val="0060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41907.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uka-sr.or.jp/Topics/pdf/240909-01.pdf" TargetMode="External"/><Relationship Id="rId12" Type="http://schemas.openxmlformats.org/officeDocument/2006/relationships/hyperlink" Target="https://www.mhlw.go.jp/stf/newpage_4190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uka-sr.or.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uka-sr.or.jp/Topics/pdf/240909-03.pdf" TargetMode="External"/><Relationship Id="rId5" Type="http://schemas.openxmlformats.org/officeDocument/2006/relationships/footnotes" Target="footnotes.xml"/><Relationship Id="rId15" Type="http://schemas.openxmlformats.org/officeDocument/2006/relationships/hyperlink" Target="mailto:info@asuka-sr.or.jp" TargetMode="External"/><Relationship Id="rId10" Type="http://schemas.openxmlformats.org/officeDocument/2006/relationships/hyperlink" Target="https://www.mhlw.go.jp/stf/seisakunitsuite/bunya/kodomo/shokuba_kosodate/jigyou_ryouritsu/topics/tp100618-1_00004.html" TargetMode="External"/><Relationship Id="rId4" Type="http://schemas.openxmlformats.org/officeDocument/2006/relationships/webSettings" Target="webSettings.xml"/><Relationship Id="rId9" Type="http://schemas.openxmlformats.org/officeDocument/2006/relationships/hyperlink" Target="http://www.asuka-sr.or.jp/Topics/pdf/240909-02.docx" TargetMode="Externa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1060</Characters>
  <Application>Microsoft Office Word</Application>
  <DocSecurity>8</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JCNLNAD Inc.</Company>
  <LinksUpToDate>false</LinksUpToDate>
  <CharactersWithSpaces>1959</CharactersWithSpaces>
  <SharedDoc>false</SharedDoc>
  <HLinks>
    <vt:vector size="42" baseType="variant">
      <vt:variant>
        <vt:i4>3407910</vt:i4>
      </vt:variant>
      <vt:variant>
        <vt:i4>18</vt:i4>
      </vt:variant>
      <vt:variant>
        <vt:i4>0</vt:i4>
      </vt:variant>
      <vt:variant>
        <vt:i4>5</vt:i4>
      </vt:variant>
      <vt:variant>
        <vt:lpwstr>http://www.asuka-sr.or.jp/</vt:lpwstr>
      </vt:variant>
      <vt:variant>
        <vt:lpwstr/>
      </vt:variant>
      <vt:variant>
        <vt:i4>5636178</vt:i4>
      </vt:variant>
      <vt:variant>
        <vt:i4>15</vt:i4>
      </vt:variant>
      <vt:variant>
        <vt:i4>0</vt:i4>
      </vt:variant>
      <vt:variant>
        <vt:i4>5</vt:i4>
      </vt:variant>
      <vt:variant>
        <vt:lpwstr>https://www.mhlw.go.jp/content/000332869.pdf</vt:lpwstr>
      </vt:variant>
      <vt:variant>
        <vt:lpwstr/>
      </vt:variant>
      <vt:variant>
        <vt:i4>7274606</vt:i4>
      </vt:variant>
      <vt:variant>
        <vt:i4>12</vt:i4>
      </vt:variant>
      <vt:variant>
        <vt:i4>0</vt:i4>
      </vt:variant>
      <vt:variant>
        <vt:i4>5</vt:i4>
      </vt:variant>
      <vt:variant>
        <vt:lpwstr>http://www.asuka-sr.or.jp/Topics/pdf/180910-03.pdf</vt:lpwstr>
      </vt:variant>
      <vt:variant>
        <vt:lpwstr/>
      </vt:variant>
      <vt:variant>
        <vt:i4>2097236</vt:i4>
      </vt:variant>
      <vt:variant>
        <vt:i4>9</vt:i4>
      </vt:variant>
      <vt:variant>
        <vt:i4>0</vt:i4>
      </vt:variant>
      <vt:variant>
        <vt:i4>5</vt:i4>
      </vt:variant>
      <vt:variant>
        <vt:lpwstr>https://www.mhlw.go.jp/stf/houdou/0000172722_00001.html</vt:lpwstr>
      </vt:variant>
      <vt:variant>
        <vt:lpwstr/>
      </vt:variant>
      <vt:variant>
        <vt:i4>7209070</vt:i4>
      </vt:variant>
      <vt:variant>
        <vt:i4>6</vt:i4>
      </vt:variant>
      <vt:variant>
        <vt:i4>0</vt:i4>
      </vt:variant>
      <vt:variant>
        <vt:i4>5</vt:i4>
      </vt:variant>
      <vt:variant>
        <vt:lpwstr>http://www.asuka-sr.or.jp/Topics/pdf/180910-02.pdf</vt:lpwstr>
      </vt:variant>
      <vt:variant>
        <vt:lpwstr/>
      </vt:variant>
      <vt:variant>
        <vt:i4>5636178</vt:i4>
      </vt:variant>
      <vt:variant>
        <vt:i4>3</vt:i4>
      </vt:variant>
      <vt:variant>
        <vt:i4>0</vt:i4>
      </vt:variant>
      <vt:variant>
        <vt:i4>5</vt:i4>
      </vt:variant>
      <vt:variant>
        <vt:lpwstr>https://www.mhlw.go.jp/content/000332869.pdf</vt:lpwstr>
      </vt:variant>
      <vt:variant>
        <vt:lpwstr/>
      </vt:variant>
      <vt:variant>
        <vt:i4>7143534</vt:i4>
      </vt:variant>
      <vt:variant>
        <vt:i4>0</vt:i4>
      </vt:variant>
      <vt:variant>
        <vt:i4>0</vt:i4>
      </vt:variant>
      <vt:variant>
        <vt:i4>5</vt:i4>
      </vt:variant>
      <vt:variant>
        <vt:lpwstr>http://www.asuka-sr.or.jp/Topics/pdf/180910-01.pdf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JCNLAND Inc.</dc:creator>
  <cp:keywords/>
  <dc:description/>
  <cp:lastModifiedBy>平賀政利</cp:lastModifiedBy>
  <cp:revision>3</cp:revision>
  <cp:lastPrinted>2024-09-06T01:40:00Z</cp:lastPrinted>
  <dcterms:created xsi:type="dcterms:W3CDTF">2024-09-07T03:32:00Z</dcterms:created>
  <dcterms:modified xsi:type="dcterms:W3CDTF">2024-09-07T03:32:00Z</dcterms:modified>
</cp:coreProperties>
</file>